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58B2A69A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 xml:space="preserve">: </w:t>
      </w:r>
      <w:r w:rsidR="007B4982">
        <w:rPr>
          <w:rFonts w:ascii="Times New Roman" w:hAnsi="Times New Roman" w:cs="Times New Roman"/>
        </w:rPr>
        <w:t>Micari Pasquale</w:t>
      </w:r>
      <w:r w:rsidR="007B4982">
        <w:rPr>
          <w:rFonts w:ascii="Times New Roman" w:hAnsi="Times New Roman" w:cs="Times New Roman"/>
        </w:rPr>
        <w:tab/>
      </w:r>
      <w:r w:rsidR="009637DB">
        <w:rPr>
          <w:rFonts w:ascii="Times New Roman" w:hAnsi="Times New Roman" w:cs="Times New Roman"/>
        </w:rPr>
        <w:t xml:space="preserve"> 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0976F153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 xml:space="preserve">: </w:t>
      </w:r>
      <w:r w:rsidR="007B4982">
        <w:rPr>
          <w:rFonts w:ascii="Times New Roman" w:hAnsi="Times New Roman" w:cs="Times New Roman"/>
        </w:rPr>
        <w:t>MCRPQL49C08A271K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60"/>
        <w:gridCol w:w="1278"/>
        <w:gridCol w:w="1240"/>
        <w:gridCol w:w="1961"/>
        <w:gridCol w:w="2135"/>
      </w:tblGrid>
      <w:tr w:rsidR="00E10E19" w:rsidRPr="00E10E19" w14:paraId="1DF4EE7A" w14:textId="77777777" w:rsidTr="00580F7C">
        <w:trPr>
          <w:trHeight w:val="851"/>
          <w:jc w:val="center"/>
        </w:trPr>
        <w:tc>
          <w:tcPr>
            <w:tcW w:w="2885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27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4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7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90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7B4982" w14:paraId="7362518A" w14:textId="77777777" w:rsidTr="00580F7C">
        <w:trPr>
          <w:trHeight w:val="851"/>
          <w:jc w:val="center"/>
        </w:trPr>
        <w:tc>
          <w:tcPr>
            <w:tcW w:w="2885" w:type="dxa"/>
          </w:tcPr>
          <w:p w14:paraId="06BE8141" w14:textId="77777777" w:rsidR="007B4982" w:rsidRDefault="007B4982" w:rsidP="007B4982">
            <w:r>
              <w:t>Decreto Rilancio, art. 28 DL 34/2020.</w:t>
            </w:r>
          </w:p>
          <w:p w14:paraId="7BEF770B" w14:textId="557153A2" w:rsidR="007B4982" w:rsidRDefault="007B4982" w:rsidP="007B4982">
            <w:r>
              <w:t xml:space="preserve">Credito di imposta canoni di locazione. </w:t>
            </w:r>
          </w:p>
        </w:tc>
        <w:tc>
          <w:tcPr>
            <w:tcW w:w="1278" w:type="dxa"/>
          </w:tcPr>
          <w:p w14:paraId="2CB6D24A" w14:textId="592171A6" w:rsidR="007B4982" w:rsidRDefault="007B4982" w:rsidP="007B4982">
            <w:r>
              <w:t>2020</w:t>
            </w:r>
          </w:p>
        </w:tc>
        <w:tc>
          <w:tcPr>
            <w:tcW w:w="1244" w:type="dxa"/>
          </w:tcPr>
          <w:p w14:paraId="7CAE2CEF" w14:textId="4BE35943" w:rsidR="007B4982" w:rsidRDefault="007B4982" w:rsidP="007B4982">
            <w:r>
              <w:t>1.410,00</w:t>
            </w:r>
          </w:p>
        </w:tc>
        <w:tc>
          <w:tcPr>
            <w:tcW w:w="1977" w:type="dxa"/>
          </w:tcPr>
          <w:p w14:paraId="40FEB4AD" w14:textId="37C9C39E" w:rsidR="007B4982" w:rsidRDefault="007B4982" w:rsidP="007B4982">
            <w:r>
              <w:t>Agenzia delle Entrate</w:t>
            </w:r>
          </w:p>
        </w:tc>
        <w:tc>
          <w:tcPr>
            <w:tcW w:w="2090" w:type="dxa"/>
          </w:tcPr>
          <w:p w14:paraId="06662166" w14:textId="6ED1650C" w:rsidR="007B4982" w:rsidRDefault="007B4982" w:rsidP="007B4982">
            <w:r>
              <w:t>MCRPQL49C08A271K</w:t>
            </w:r>
          </w:p>
        </w:tc>
      </w:tr>
      <w:tr w:rsidR="007B4982" w14:paraId="26A7AB02" w14:textId="77777777" w:rsidTr="00580F7C">
        <w:trPr>
          <w:trHeight w:val="851"/>
          <w:jc w:val="center"/>
        </w:trPr>
        <w:tc>
          <w:tcPr>
            <w:tcW w:w="2885" w:type="dxa"/>
          </w:tcPr>
          <w:p w14:paraId="7ACA4612" w14:textId="77777777" w:rsidR="007B4982" w:rsidRDefault="00F40E16" w:rsidP="007B4982">
            <w:r>
              <w:t>Istanza contributo fondo Covid.</w:t>
            </w:r>
          </w:p>
          <w:p w14:paraId="13EBFB33" w14:textId="1CDF06CC" w:rsidR="00F40E16" w:rsidRDefault="00F40E16" w:rsidP="007B4982">
            <w:r>
              <w:t>Decreto Rilancio, art. 25 DL 34/2020</w:t>
            </w:r>
          </w:p>
        </w:tc>
        <w:tc>
          <w:tcPr>
            <w:tcW w:w="1278" w:type="dxa"/>
          </w:tcPr>
          <w:p w14:paraId="5F1081D5" w14:textId="544C7A47" w:rsidR="007B4982" w:rsidRDefault="00F40E16" w:rsidP="007B4982">
            <w:r>
              <w:t>07/07/2020</w:t>
            </w:r>
          </w:p>
        </w:tc>
        <w:tc>
          <w:tcPr>
            <w:tcW w:w="1244" w:type="dxa"/>
          </w:tcPr>
          <w:p w14:paraId="1751ABF6" w14:textId="056662BB" w:rsidR="007B4982" w:rsidRDefault="007B4982" w:rsidP="007B4982">
            <w:r>
              <w:t>2.</w:t>
            </w:r>
            <w:r w:rsidR="00F40E16">
              <w:t>201</w:t>
            </w:r>
            <w:r>
              <w:t>,00</w:t>
            </w:r>
          </w:p>
        </w:tc>
        <w:tc>
          <w:tcPr>
            <w:tcW w:w="1977" w:type="dxa"/>
          </w:tcPr>
          <w:p w14:paraId="333EBF34" w14:textId="1A7BA519" w:rsidR="007B4982" w:rsidRDefault="007B4982" w:rsidP="007B4982">
            <w:r>
              <w:t>Agenzia delle Entrate</w:t>
            </w:r>
          </w:p>
        </w:tc>
        <w:tc>
          <w:tcPr>
            <w:tcW w:w="2090" w:type="dxa"/>
          </w:tcPr>
          <w:p w14:paraId="093A08A2" w14:textId="04607FC1" w:rsidR="007B4982" w:rsidRDefault="00F40E16" w:rsidP="007B4982">
            <w:r>
              <w:t>MCRPQL49C08A271K</w:t>
            </w:r>
          </w:p>
        </w:tc>
      </w:tr>
      <w:tr w:rsidR="007B4982" w14:paraId="58085DD7" w14:textId="77777777" w:rsidTr="00580F7C">
        <w:trPr>
          <w:trHeight w:val="851"/>
          <w:jc w:val="center"/>
        </w:trPr>
        <w:tc>
          <w:tcPr>
            <w:tcW w:w="2885" w:type="dxa"/>
          </w:tcPr>
          <w:p w14:paraId="17C29C42" w14:textId="420F10E1" w:rsidR="007B4982" w:rsidRDefault="007B4982" w:rsidP="007B4982"/>
        </w:tc>
        <w:tc>
          <w:tcPr>
            <w:tcW w:w="1278" w:type="dxa"/>
          </w:tcPr>
          <w:p w14:paraId="1FF15CDB" w14:textId="12076DE1" w:rsidR="007B4982" w:rsidRDefault="007B4982" w:rsidP="007B4982"/>
        </w:tc>
        <w:tc>
          <w:tcPr>
            <w:tcW w:w="1244" w:type="dxa"/>
          </w:tcPr>
          <w:p w14:paraId="0983FEFA" w14:textId="66101521" w:rsidR="007B4982" w:rsidRDefault="007B4982" w:rsidP="007B4982"/>
        </w:tc>
        <w:tc>
          <w:tcPr>
            <w:tcW w:w="1977" w:type="dxa"/>
          </w:tcPr>
          <w:p w14:paraId="27D95FE3" w14:textId="137762A5" w:rsidR="007B4982" w:rsidRDefault="007B4982" w:rsidP="007B4982"/>
        </w:tc>
        <w:tc>
          <w:tcPr>
            <w:tcW w:w="2090" w:type="dxa"/>
          </w:tcPr>
          <w:p w14:paraId="5940619A" w14:textId="0511B5C8" w:rsidR="007B4982" w:rsidRDefault="007B4982" w:rsidP="007B4982"/>
        </w:tc>
      </w:tr>
      <w:tr w:rsidR="007B4982" w14:paraId="210E414A" w14:textId="77777777" w:rsidTr="00580F7C">
        <w:trPr>
          <w:trHeight w:val="851"/>
          <w:jc w:val="center"/>
        </w:trPr>
        <w:tc>
          <w:tcPr>
            <w:tcW w:w="2885" w:type="dxa"/>
          </w:tcPr>
          <w:p w14:paraId="5B7DEE7F" w14:textId="77777777" w:rsidR="007B4982" w:rsidRDefault="007B4982" w:rsidP="007B4982"/>
        </w:tc>
        <w:tc>
          <w:tcPr>
            <w:tcW w:w="1278" w:type="dxa"/>
          </w:tcPr>
          <w:p w14:paraId="09335DAD" w14:textId="77777777" w:rsidR="007B4982" w:rsidRDefault="007B4982" w:rsidP="007B4982"/>
        </w:tc>
        <w:tc>
          <w:tcPr>
            <w:tcW w:w="1244" w:type="dxa"/>
          </w:tcPr>
          <w:p w14:paraId="129D59AB" w14:textId="77777777" w:rsidR="007B4982" w:rsidRDefault="007B4982" w:rsidP="007B4982"/>
        </w:tc>
        <w:tc>
          <w:tcPr>
            <w:tcW w:w="1977" w:type="dxa"/>
          </w:tcPr>
          <w:p w14:paraId="3985A1DB" w14:textId="77777777" w:rsidR="007B4982" w:rsidRDefault="007B4982" w:rsidP="007B4982"/>
        </w:tc>
        <w:tc>
          <w:tcPr>
            <w:tcW w:w="2090" w:type="dxa"/>
          </w:tcPr>
          <w:p w14:paraId="569F12E4" w14:textId="77777777" w:rsidR="007B4982" w:rsidRDefault="007B4982" w:rsidP="007B4982"/>
        </w:tc>
      </w:tr>
      <w:tr w:rsidR="007B4982" w14:paraId="153B08A1" w14:textId="77777777" w:rsidTr="00580F7C">
        <w:trPr>
          <w:trHeight w:val="851"/>
          <w:jc w:val="center"/>
        </w:trPr>
        <w:tc>
          <w:tcPr>
            <w:tcW w:w="2885" w:type="dxa"/>
          </w:tcPr>
          <w:p w14:paraId="74E31AD7" w14:textId="77777777" w:rsidR="007B4982" w:rsidRDefault="007B4982" w:rsidP="007B4982"/>
        </w:tc>
        <w:tc>
          <w:tcPr>
            <w:tcW w:w="1278" w:type="dxa"/>
          </w:tcPr>
          <w:p w14:paraId="47899C99" w14:textId="77777777" w:rsidR="007B4982" w:rsidRDefault="007B4982" w:rsidP="007B4982"/>
        </w:tc>
        <w:tc>
          <w:tcPr>
            <w:tcW w:w="1244" w:type="dxa"/>
          </w:tcPr>
          <w:p w14:paraId="0549620B" w14:textId="77777777" w:rsidR="007B4982" w:rsidRDefault="007B4982" w:rsidP="007B4982"/>
        </w:tc>
        <w:tc>
          <w:tcPr>
            <w:tcW w:w="1977" w:type="dxa"/>
          </w:tcPr>
          <w:p w14:paraId="6B42E5E8" w14:textId="77777777" w:rsidR="007B4982" w:rsidRDefault="007B4982" w:rsidP="007B4982"/>
        </w:tc>
        <w:tc>
          <w:tcPr>
            <w:tcW w:w="2090" w:type="dxa"/>
          </w:tcPr>
          <w:p w14:paraId="007AF20B" w14:textId="77777777" w:rsidR="007B4982" w:rsidRDefault="007B4982" w:rsidP="007B4982"/>
        </w:tc>
      </w:tr>
      <w:tr w:rsidR="007B4982" w14:paraId="4CBA623B" w14:textId="77777777" w:rsidTr="00580F7C">
        <w:trPr>
          <w:trHeight w:val="851"/>
          <w:jc w:val="center"/>
        </w:trPr>
        <w:tc>
          <w:tcPr>
            <w:tcW w:w="2885" w:type="dxa"/>
          </w:tcPr>
          <w:p w14:paraId="29228D83" w14:textId="77777777" w:rsidR="007B4982" w:rsidRDefault="007B4982" w:rsidP="007B4982"/>
        </w:tc>
        <w:tc>
          <w:tcPr>
            <w:tcW w:w="1278" w:type="dxa"/>
          </w:tcPr>
          <w:p w14:paraId="2D9BB375" w14:textId="77777777" w:rsidR="007B4982" w:rsidRDefault="007B4982" w:rsidP="007B4982"/>
        </w:tc>
        <w:tc>
          <w:tcPr>
            <w:tcW w:w="1244" w:type="dxa"/>
          </w:tcPr>
          <w:p w14:paraId="49405350" w14:textId="77777777" w:rsidR="007B4982" w:rsidRDefault="007B4982" w:rsidP="007B4982"/>
        </w:tc>
        <w:tc>
          <w:tcPr>
            <w:tcW w:w="1977" w:type="dxa"/>
          </w:tcPr>
          <w:p w14:paraId="43C90CAA" w14:textId="77777777" w:rsidR="007B4982" w:rsidRDefault="007B4982" w:rsidP="007B4982"/>
        </w:tc>
        <w:tc>
          <w:tcPr>
            <w:tcW w:w="2090" w:type="dxa"/>
          </w:tcPr>
          <w:p w14:paraId="12F79F1E" w14:textId="77777777" w:rsidR="007B4982" w:rsidRDefault="007B4982" w:rsidP="007B4982"/>
        </w:tc>
      </w:tr>
      <w:tr w:rsidR="007B4982" w14:paraId="1F58F327" w14:textId="77777777" w:rsidTr="00580F7C">
        <w:trPr>
          <w:trHeight w:val="851"/>
          <w:jc w:val="center"/>
        </w:trPr>
        <w:tc>
          <w:tcPr>
            <w:tcW w:w="2885" w:type="dxa"/>
          </w:tcPr>
          <w:p w14:paraId="237930E0" w14:textId="77777777" w:rsidR="007B4982" w:rsidRDefault="007B4982" w:rsidP="007B4982"/>
        </w:tc>
        <w:tc>
          <w:tcPr>
            <w:tcW w:w="1278" w:type="dxa"/>
          </w:tcPr>
          <w:p w14:paraId="7B54D01F" w14:textId="77777777" w:rsidR="007B4982" w:rsidRDefault="007B4982" w:rsidP="007B4982"/>
        </w:tc>
        <w:tc>
          <w:tcPr>
            <w:tcW w:w="1244" w:type="dxa"/>
          </w:tcPr>
          <w:p w14:paraId="7FC131CA" w14:textId="77777777" w:rsidR="007B4982" w:rsidRDefault="007B4982" w:rsidP="007B4982"/>
        </w:tc>
        <w:tc>
          <w:tcPr>
            <w:tcW w:w="1977" w:type="dxa"/>
          </w:tcPr>
          <w:p w14:paraId="31A00E64" w14:textId="77777777" w:rsidR="007B4982" w:rsidRDefault="007B4982" w:rsidP="007B4982"/>
        </w:tc>
        <w:tc>
          <w:tcPr>
            <w:tcW w:w="2090" w:type="dxa"/>
          </w:tcPr>
          <w:p w14:paraId="6454DD7B" w14:textId="77777777" w:rsidR="007B4982" w:rsidRDefault="007B4982" w:rsidP="007B4982"/>
        </w:tc>
      </w:tr>
    </w:tbl>
    <w:p w14:paraId="5E1CF8DA" w14:textId="4E405E94" w:rsidR="00A44557" w:rsidRDefault="00580F7C">
      <w:r>
        <w:t>La ditta ha ricevuto nel corso dell’esercizio 202</w:t>
      </w:r>
      <w:r w:rsidR="00F40E16">
        <w:t>0</w:t>
      </w:r>
      <w:r>
        <w:t>, aiuti di Stato di cui all’art. 52, Legge n. 234/2012 oggetto di obbligo di pubblicazione nel Registro Nazionale Aiuti di Stato e saranno consultabili nella sezione trasparenza a cui si rinvia: https://www.rna.gov.it/RegistroNazionaleTrasparenza/faces/pages/TrasparenzaAiuto.ispx</w:t>
      </w:r>
    </w:p>
    <w:p w14:paraId="2C627415" w14:textId="77777777" w:rsidR="00580F7C" w:rsidRDefault="00580F7C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5B3C52B7" w14:textId="77777777" w:rsidR="006F1950" w:rsidRDefault="003B46A5">
      <w:r>
        <w:t>Timbro e Firma</w:t>
      </w:r>
    </w:p>
    <w:p w14:paraId="39A91985" w14:textId="424E91CE" w:rsidR="00B5683B" w:rsidRDefault="003B46A5"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381" w14:textId="77777777" w:rsidR="00505A7C" w:rsidRDefault="00505A7C" w:rsidP="00A44557">
      <w:pPr>
        <w:spacing w:after="0" w:line="240" w:lineRule="auto"/>
      </w:pPr>
      <w:r>
        <w:separator/>
      </w:r>
    </w:p>
  </w:endnote>
  <w:endnote w:type="continuationSeparator" w:id="0">
    <w:p w14:paraId="52FEFB28" w14:textId="77777777" w:rsidR="00505A7C" w:rsidRDefault="00505A7C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07E1" w14:textId="77777777" w:rsidR="00505A7C" w:rsidRDefault="00505A7C" w:rsidP="00A44557">
      <w:pPr>
        <w:spacing w:after="0" w:line="240" w:lineRule="auto"/>
      </w:pPr>
      <w:r>
        <w:separator/>
      </w:r>
    </w:p>
  </w:footnote>
  <w:footnote w:type="continuationSeparator" w:id="0">
    <w:p w14:paraId="5F3602EB" w14:textId="77777777" w:rsidR="00505A7C" w:rsidRDefault="00505A7C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B34C3F6" w:rsidR="00A44557" w:rsidRDefault="00A44557" w:rsidP="00A44557">
    <w:pPr>
      <w:pStyle w:val="Intestazione"/>
      <w:jc w:val="center"/>
    </w:pP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11CE1"/>
    <w:rsid w:val="0007721D"/>
    <w:rsid w:val="001624ED"/>
    <w:rsid w:val="00227570"/>
    <w:rsid w:val="00275426"/>
    <w:rsid w:val="002C334D"/>
    <w:rsid w:val="003474DC"/>
    <w:rsid w:val="00385FCC"/>
    <w:rsid w:val="003B46A5"/>
    <w:rsid w:val="003F7490"/>
    <w:rsid w:val="0040368E"/>
    <w:rsid w:val="00487A09"/>
    <w:rsid w:val="00490817"/>
    <w:rsid w:val="004C1C2F"/>
    <w:rsid w:val="004D29F3"/>
    <w:rsid w:val="00505A7C"/>
    <w:rsid w:val="00580F7C"/>
    <w:rsid w:val="005A5683"/>
    <w:rsid w:val="00666154"/>
    <w:rsid w:val="006F1950"/>
    <w:rsid w:val="00772AD0"/>
    <w:rsid w:val="007B4982"/>
    <w:rsid w:val="007B7318"/>
    <w:rsid w:val="007E4D16"/>
    <w:rsid w:val="008051BF"/>
    <w:rsid w:val="008B4388"/>
    <w:rsid w:val="008C7345"/>
    <w:rsid w:val="009637DB"/>
    <w:rsid w:val="00992077"/>
    <w:rsid w:val="009A6C47"/>
    <w:rsid w:val="009B6BAD"/>
    <w:rsid w:val="00A2470E"/>
    <w:rsid w:val="00A44557"/>
    <w:rsid w:val="00B5683B"/>
    <w:rsid w:val="00B75A7A"/>
    <w:rsid w:val="00C344EC"/>
    <w:rsid w:val="00D303BF"/>
    <w:rsid w:val="00DE6BD1"/>
    <w:rsid w:val="00E108D3"/>
    <w:rsid w:val="00E10E19"/>
    <w:rsid w:val="00E537E7"/>
    <w:rsid w:val="00EA7927"/>
    <w:rsid w:val="00F40E16"/>
    <w:rsid w:val="00F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Jessica</cp:lastModifiedBy>
  <cp:revision>4</cp:revision>
  <cp:lastPrinted>2022-06-29T09:08:00Z</cp:lastPrinted>
  <dcterms:created xsi:type="dcterms:W3CDTF">2022-07-28T14:42:00Z</dcterms:created>
  <dcterms:modified xsi:type="dcterms:W3CDTF">2022-07-28T14:46:00Z</dcterms:modified>
</cp:coreProperties>
</file>